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jc w:val="center"/>
        <w:ind w:start="360"/>
        <w:spacing w:before="300" w:after="300"/>
      </w:pPr>
      <w:r>
        <w:rPr>
          <w:b/>
        </w:rPr>
        <w:t>PART</w:t>
        <w:t xml:space="preserve"> </w:t>
        <w:t>2</w:t>
      </w:r>
    </w:p>
    <w:p>
      <w:pPr>
        <w:jc w:val="center"/>
        <w:ind w:start="360"/>
        <w:spacing w:before="300" w:after="300"/>
      </w:pPr>
      <w:r>
        <w:rPr>
          <w:b/>
        </w:rPr>
        <w:t xml:space="preserve">SCOPE AND JURISDICTION</w:t>
      </w:r>
    </w:p>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DEFINITIONS</w:t>
      </w:r>
    </w:p>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