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w:t>
        <w:t xml:space="preserve">.  </w:t>
      </w:r>
      <w:r>
        <w:rPr>
          <w:b/>
        </w:rPr>
        <w:t xml:space="preserve">Financial institution 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623, §§6-A (AMD). PL 1985, c. 114, §2 (AMD). PL 1985, c. 787, §3 (AMD). PL 1995, c. 24, §§1,2 (AMD).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 Financial institution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 Financial institution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§141. FINANCIAL INSTITUTION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