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Filing notice to suspend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 Filing notice to suspend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Filing notice to suspend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§1255. FILING NOTICE TO SUSPEND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