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Obtaining information under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§1325. Obtaining information under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Obtaining information under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§1325. OBTAINING INFORMATION UNDER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