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w:t>
        <w:t xml:space="preserve">.  </w:t>
      </w:r>
      <w:r>
        <w:rPr>
          <w:b/>
        </w:rPr>
        <w:t xml:space="preserve">Telephone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§1 (NEW). PL 1993, c. 589, §1 (AMD). PL 1995, c. 334, §2 (RPR). PL 2007, c. 227,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§1499. Telephone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 Telephone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 TELEPHONE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