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2365-B</w:t>
        <w:t xml:space="preserve">.  </w:t>
      </w:r>
      <w:r>
        <w:rPr>
          <w:b/>
        </w:rPr>
        <w:t xml:space="preserve">Persons licensed to measure and scale wood</w:t>
      </w:r>
    </w:p>
    <w:p>
      <w:pPr>
        <w:jc w:val="both"/>
        <w:spacing w:before="100" w:after="100"/>
        <w:ind w:start="360"/>
        <w:ind w:firstLine="360"/>
      </w:pPr>
      <w:r>
        <w:rPr/>
      </w:r>
      <w:r>
        <w:rPr/>
      </w:r>
      <w:r>
        <w:t xml:space="preserve">Beginning September 1, 1985, there shall be at least one person licensed to measure and scale wood residing in each of the following 3 regions of the State:  Aroostook County, Penobscot-Piscataquis Counties and Washington-Hancock Counties.</w:t>
      </w:r>
      <w:r>
        <w:t xml:space="preserve">  </w:t>
      </w:r>
      <w:r xmlns:wp="http://schemas.openxmlformats.org/drawingml/2010/wordprocessingDrawing" xmlns:w15="http://schemas.microsoft.com/office/word/2012/wordml">
        <w:rPr>
          <w:rFonts w:ascii="Arial" w:hAnsi="Arial" w:cs="Arial"/>
          <w:sz w:val="22"/>
          <w:szCs w:val="22"/>
        </w:rPr>
        <w:t xml:space="preserve">[PL 1985, c. 501, Pt. B,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501, §B18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§2365-B. Persons licensed to measure and scale wood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§2365-B. Persons licensed to measure and scale wood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§2365-B. PERSONS LICENSED TO MEASURE AND SCALE WOOD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