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§866. Issuance of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Issuance of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§866. ISSUANCE OF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