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§4-1404. OBLIGATION OF BENEFICIARY'S BANK TO PAY AND GIVE NOTICE TO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