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3501</w:t>
        <w:t xml:space="preserve">.  </w:t>
      </w:r>
      <w:r>
        <w:rPr>
          <w:b/>
        </w:rPr>
        <w:t xml:space="preserve">Appointment; salary;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490, §6 (AMD). PL 1969, c. 504, §22 (AMD). PL 1973, c. 513, §4 (RP). </w:t>
      </w:r>
    </w:p>
    <w:p>
      <w:pPr>
        <w:jc w:val="both"/>
        <w:spacing w:before="100" w:after="100"/>
        <w:ind w:start="1080" w:hanging="720"/>
      </w:pPr>
      <w:r>
        <w:rPr>
          <w:b/>
        </w:rPr>
        <w:t>§</w:t>
        <w:t>3502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§§5,6 (AMD). PL 1975, c. 771, §§147-149 (AMD). PL 1977, c. 78, §104 (AMD). PL 1977, c. 661, §4 (RP). PL 1977, c. 674, §13 (AMD). PL 1979, c. 127, §80 (RP). </w:t>
      </w:r>
    </w:p>
    <w:p>
      <w:pPr>
        <w:jc w:val="both"/>
        <w:spacing w:before="100" w:after="100"/>
        <w:ind w:start="1080" w:hanging="720"/>
      </w:pPr>
      <w:r>
        <w:rPr>
          <w:b/>
        </w:rPr>
        <w:t>§</w:t>
        <w:t>3502-A</w:t>
        <w:t xml:space="preserve">.  </w:t>
      </w:r>
      <w:r>
        <w:rPr>
          <w:b/>
        </w:rPr>
        <w:t xml:space="preserve">Conservation and development of marine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§7 (NEW). PL 1977, c. 661, §4 (RP). </w:t>
      </w:r>
    </w:p>
    <w:p>
      <w:pPr>
        <w:jc w:val="both"/>
        <w:spacing w:before="100" w:after="100"/>
        <w:ind w:start="1080" w:hanging="720"/>
      </w:pPr>
      <w:r>
        <w:rPr>
          <w:b/>
        </w:rPr>
        <w:t>§</w:t>
        <w:t>3502-B</w:t>
        <w:t xml:space="preserve">.  </w:t>
      </w:r>
      <w:r>
        <w:rPr>
          <w:b/>
        </w:rPr>
        <w:t xml:space="preserve">Ecology and habitats supporting marine fisheries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§8 (NEW). PL 1975, c. 770, §70 (AMD). PL 1977, c. 661, §4 (RP). </w:t>
      </w:r>
    </w:p>
    <w:p>
      <w:pPr>
        <w:jc w:val="both"/>
        <w:spacing w:before="100" w:after="100"/>
        <w:ind w:start="1080" w:hanging="720"/>
      </w:pPr>
      <w:r>
        <w:rPr>
          <w:b/>
        </w:rPr>
        <w:t>§</w:t>
        <w:t>3503</w:t>
        <w:t xml:space="preserve">.  </w:t>
      </w:r>
      <w:r>
        <w:rPr>
          <w:b/>
        </w:rPr>
        <w:t xml:space="preserve">Closing of contaminated flats;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408, §10 (AMD). PL 1975, c. 743, §2 (AMD). PL 1977, c. 661, §4 (RP). </w:t>
      </w:r>
    </w:p>
    <w:p>
      <w:pPr>
        <w:jc w:val="both"/>
        <w:spacing w:before="100" w:after="100"/>
        <w:ind w:start="1080" w:hanging="720"/>
      </w:pPr>
      <w:r>
        <w:rPr>
          <w:b/>
        </w:rPr>
        <w:t>§</w:t>
        <w:t>3504</w:t>
        <w:t xml:space="preserve">.  </w:t>
      </w:r>
      <w:r>
        <w:rPr>
          <w:b/>
        </w:rPr>
        <w:t xml:space="preserve">Conservation of certain marine species;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§§9,10 (AMD). PL 1977, c. 661, §4 (RP). </w:t>
      </w:r>
    </w:p>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405.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