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10331</w:t>
        <w:t xml:space="preserve">.  </w:t>
      </w:r>
      <w:r>
        <w:rPr>
          <w:b/>
        </w:rPr>
        <w:t xml:space="preserve">Tax credit certificates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380, Pt. HHHH, §2 (NEW). PL 2019, c. 401, Pt. C, §1 (RP). PL 2019, c. 401, Pt. C, §16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§10331. Tax credit certificates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§10331. Tax credit certificates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§10331. TAX CREDIT CERTIFICATES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