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12955</w:t>
        <w:t xml:space="preserve">.  </w:t>
      </w:r>
      <w:r>
        <w:rPr>
          <w:b/>
        </w:rPr>
        <w:t xml:space="preserve">Special hide dealer's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an activity for which a special hide dealer's license may be issued under </w:t>
      </w:r>
      <w:r>
        <w:t>subsection 2</w:t>
      </w:r>
      <w:r>
        <w:t xml:space="preserve"> without a valid special hide dealer's license unless the person holds a valid license issued under </w:t>
      </w:r>
      <w:r>
        <w:t>section 12954</w:t>
      </w:r>
      <w:r>
        <w:t xml:space="preserv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special hide dealer's license to any person who maintains a place of business for the butchering of wild animals within this State.  The special hide dealer's license permits a holder to commercially sell or barter the heads or untanned hides of deer, moose or bear that are butchered in the license holder's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§18 (AMD).]</w:t>
      </w:r>
    </w:p>
    <w:p>
      <w:pPr>
        <w:jc w:val="both"/>
        <w:spacing w:before="100" w:after="0"/>
        <w:ind w:start="360"/>
        <w:ind w:firstLine="360"/>
      </w:pPr>
      <w:r>
        <w:rPr>
          <w:b/>
        </w:rPr>
        <w:t>3</w:t>
        <w:t xml:space="preserve">.  </w:t>
      </w:r>
      <w:r>
        <w:rPr>
          <w:b/>
        </w:rPr>
        <w:t xml:space="preserve">Expiration.</w:t>
        <w:t xml:space="preserve"> </w:t>
      </w:r>
      <w:r>
        <w:t xml:space="preserve"> </w:t>
      </w:r>
      <w:r>
        <w:t xml:space="preserve">All licenses issued under this section are valid for a period of one year commencing January 1st and ending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§19 (AMD).]</w:t>
      </w:r>
    </w:p>
    <w:p>
      <w:pPr>
        <w:jc w:val="both"/>
        <w:spacing w:before="100" w:after="0"/>
        <w:ind w:start="360"/>
        <w:ind w:firstLine="360"/>
      </w:pPr>
      <w:r>
        <w:rPr>
          <w:b/>
        </w:rPr>
        <w:t>4</w:t>
        <w:t xml:space="preserve">.  </w:t>
      </w:r>
      <w:r>
        <w:rPr>
          <w:b/>
        </w:rPr>
        <w:t xml:space="preserve">Fee.</w:t>
        <w:t xml:space="preserve"> </w:t>
      </w:r>
      <w:r>
        <w:t xml:space="preserve"> </w:t>
      </w:r>
      <w:r>
        <w:t xml:space="preserve">The annual fee for a special hide dealer's license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§37 (AMD).]</w:t>
      </w:r>
    </w:p>
    <w:p>
      <w:pPr>
        <w:jc w:val="both"/>
        <w:spacing w:before="100" w:after="100"/>
        <w:ind w:start="360"/>
        <w:ind w:firstLine="360"/>
      </w:pPr>
      <w:r>
        <w:rPr>
          <w:b/>
        </w:rPr>
        <w:t>4-A</w:t>
        <w:t xml:space="preserve">.  </w:t>
      </w:r>
      <w:r>
        <w:rPr>
          <w:b/>
        </w:rPr>
        <w:t xml:space="preserve">Record-keeping requirements.</w:t>
        <w:t xml:space="preserve"> </w:t>
      </w:r>
      <w:r>
        <w:t xml:space="preserve"> </w:t>
      </w:r>
      <w:r>
        <w:t xml:space="preserve">The following provisions apply to the keeping and filing of records.</w:t>
      </w:r>
    </w:p>
    <w:p>
      <w:pPr>
        <w:jc w:val="both"/>
        <w:spacing w:before="100" w:after="0"/>
        <w:ind w:start="720"/>
      </w:pPr>
      <w:r>
        <w:rPr/>
        <w:t>A</w:t>
        <w:t xml:space="preserve">.  </w:t>
      </w:r>
      <w:r>
        <w:rPr/>
      </w:r>
      <w:r>
        <w:t xml:space="preserve">A licensee shall:</w:t>
      </w:r>
    </w:p>
    <w:p>
      <w:pPr>
        <w:jc w:val="both"/>
        <w:spacing w:before="100" w:after="0"/>
        <w:ind w:start="1080"/>
      </w:pPr>
      <w:r>
        <w:rPr/>
        <w:t>(</w:t>
        <w:t>1</w:t>
        <w:t xml:space="preserve">)  </w:t>
      </w:r>
      <w:r>
        <w:rPr/>
      </w:r>
      <w:r>
        <w:t xml:space="preserve">Keep a true and complete record, in such form as is required by the commissioner, of all hides bartered or sold; and</w:t>
      </w:r>
    </w:p>
    <w:p>
      <w:pPr>
        <w:jc w:val="both"/>
        <w:spacing w:before="100" w:after="0"/>
        <w:ind w:start="1080"/>
      </w:pPr>
      <w:r>
        <w:rPr/>
        <w:t>(</w:t>
        <w:t>2</w:t>
        <w:t xml:space="preserve">)  </w:t>
      </w:r>
      <w:r>
        <w:rPr/>
      </w:r>
      <w:r>
        <w:t xml:space="preserve">Retain records required under this subsection for at least 3 years.</w:t>
      </w:r>
      <w:r>
        <w:t xml:space="preserve">  </w:t>
      </w:r>
      <w:r xmlns:wp="http://schemas.openxmlformats.org/drawingml/2010/wordprocessingDrawing" xmlns:w15="http://schemas.microsoft.com/office/word/2012/wordml">
        <w:rPr>
          <w:rFonts w:ascii="Arial" w:hAnsi="Arial" w:cs="Arial"/>
          <w:sz w:val="22"/>
          <w:szCs w:val="22"/>
        </w:rPr>
        <w:t xml:space="preserve">[PL 2003, c. 655, Pt. B, §351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§351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§351 (NEW); PL 2003, c. 655, Pt. B, §422 (AFF).]</w:t>
      </w:r>
    </w:p>
    <w:p>
      <w:pPr>
        <w:jc w:val="both"/>
        <w:spacing w:before="100" w:after="0"/>
        <w:ind w:start="360"/>
        <w:ind w:firstLine="360"/>
      </w:pPr>
      <w:r>
        <w:rPr>
          <w:b/>
        </w:rPr>
        <w:t>5</w:t>
        <w:t xml:space="preserve">.  </w:t>
      </w:r>
      <w:r>
        <w:rPr>
          <w:b/>
        </w:rPr>
        <w:t xml:space="preserve">Record inspection.</w:t>
        <w:t xml:space="preserve"> </w:t>
      </w:r>
      <w:r>
        <w:t xml:space="preserve"> </w:t>
      </w:r>
      <w:r>
        <w:t xml:space="preserve">Records retained under </w:t>
      </w:r>
      <w:r>
        <w:t>subsection 4‑A</w:t>
      </w:r>
      <w:r>
        <w:t xml:space="preserve"> must be open for inspection by the commissioner or the commissioner's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§352 (RPR); PL 2003, c. 655, Pt. B, §422 (AFF).]</w:t>
      </w:r>
    </w:p>
    <w:p>
      <w:pPr>
        <w:jc w:val="both"/>
        <w:spacing w:before="100" w:after="100"/>
        <w:ind w:start="360"/>
        <w:ind w:firstLine="360"/>
      </w:pPr>
      <w:r>
        <w:rPr>
          <w:b/>
        </w:rPr>
        <w:t>6</w:t>
        <w:t xml:space="preserve">.  </w:t>
      </w:r>
      <w:r>
        <w:rPr>
          <w:b/>
        </w:rPr>
        <w:t xml:space="preserve">License 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§353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§§B351-353 (AMD). PL 2003, c. 655, §B422 (AFF). PL 2005, c. 12, §III37 (AMD). PL 2005, c. 477, §24 (AMD). PL 2021, c. 54, §§18,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§12955. Special hide dealer's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§12955. Special hide dealer's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§12955. SPECIAL HIDE DEALER'S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