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Municipal funds for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Municipal funds for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§4251. MUNICIPAL FUNDS FOR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