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2-A</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41 (NEW). PL 1995, c. 4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2-A.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2-A.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52-A.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