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7368</w:t>
        <w:t xml:space="preserve">.  </w:t>
      </w:r>
      <w:r>
        <w:rPr>
          <w:b/>
        </w:rPr>
        <w:t xml:space="preserve">Recreational use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1985, c. 571, §§3,4 (AMD). PL 1987, c. 317, §17 (AMD). PL 1989, c. 883, §9 (AMD). PL 1993, c. 438, §21 (AMD). PL 1995, c. 667, §B5 (AMD). PL 1997, c. 730, §22 (AFF). PL 1997, c. 730, §§5,6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§7368. Recreational use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§7368. Recreational use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§7368. RECREATIONAL USE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