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Park operations</w:t>
      </w:r>
    </w:p>
    <w:p>
      <w:pPr>
        <w:jc w:val="both"/>
        <w:spacing w:before="100" w:after="0"/>
        <w:ind w:start="360"/>
        <w:ind w:firstLine="360"/>
      </w:pPr>
      <w:r>
        <w:rPr>
          <w:b/>
        </w:rPr>
        <w:t>1</w:t>
        <w:t xml:space="preserve">.  </w:t>
      </w:r>
      <w:r>
        <w:rPr>
          <w:b/>
        </w:rPr>
        <w:t xml:space="preserve">Certain approval unnecessary; payments.</w:t>
        <w:t xml:space="preserve"> </w:t>
      </w:r>
      <w:r>
        <w:t xml:space="preserve"> </w:t>
      </w:r>
      <w:r>
        <w:t xml:space="preserve">Notwithstanding any other provision of law, the Baxter State Park Authority does not need the approval of the Department of Administrative and Financial Services through the Office of the State Controller for the payment of any bills, invoices, accounts, payrolls or any other evidences of claims, demands or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§31 (AMD).]</w:t>
      </w:r>
    </w:p>
    <w:p>
      <w:pPr>
        <w:jc w:val="both"/>
        <w:spacing w:before="100" w:after="0"/>
        <w:ind w:start="360"/>
        <w:ind w:firstLine="360"/>
      </w:pPr>
      <w:r>
        <w:rPr>
          <w:b/>
        </w:rPr>
        <w:t>2</w:t>
        <w:t xml:space="preserve">.  </w:t>
      </w:r>
      <w:r>
        <w:rPr>
          <w:b/>
        </w:rPr>
        <w:t xml:space="preserve">Certain approval unnecessary; purchases.</w:t>
        <w:t xml:space="preserve"> </w:t>
      </w:r>
      <w:r>
        <w:t xml:space="preserve"> </w:t>
      </w:r>
      <w:r>
        <w:t xml:space="preserve">Notwithstanding any other provision of law, purchases of materials or services by the Baxter State Park Authority do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§32 (AMD).]</w:t>
      </w:r>
    </w:p>
    <w:p>
      <w:pPr>
        <w:jc w:val="both"/>
        <w:spacing w:before="100" w:after="0"/>
        <w:ind w:start="360"/>
        <w:ind w:firstLine="360"/>
      </w:pPr>
      <w:r>
        <w:rPr>
          <w:b/>
        </w:rPr>
        <w:t>3</w:t>
        <w:t xml:space="preserve">.  </w:t>
      </w:r>
      <w:r>
        <w:rPr>
          <w:b/>
        </w:rPr>
        <w:t xml:space="preserve">Certain approval unnecessary; construction or improvement.</w:t>
        <w:t xml:space="preserve"> </w:t>
      </w:r>
      <w:r>
        <w:t xml:space="preserve"> </w:t>
      </w:r>
      <w:r>
        <w:t xml:space="preserve">Notwithstanding any other provision of law, the construction or reconstruction of roads and buildings or any other improvements by the Baxter State Park Authority does not need the approval of the Department of Administrative and Financial Services through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 §C2 (NEW). RR 1993, c. 1, §34 (COR). PL 2003, c. 600, §4 (REV). PL 2007, c. 466, Pt. A,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§908. Park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Park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§908. PARK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