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635</w:t>
        <w:t xml:space="preserve">.  </w:t>
      </w:r>
      <w:r>
        <w:rPr>
          <w:b/>
        </w:rPr>
        <w:t xml:space="preserve">Applicability to foreign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307, §2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§635. Applicability to foreign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§635. Applicability to foreign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§635. APPLICABILITY TO FOREIGN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