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74</w:t>
        <w:t xml:space="preserve">.  </w:t>
      </w:r>
      <w:r>
        <w:rPr>
          <w:b/>
        </w:rPr>
        <w:t xml:space="preserve">Protection for corporate name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67 (AMD). PL 1967, c. 187 (AMD). PL 1971, c. 439,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§74. Protection for corporate name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§74. Protection for corporate name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§74. PROTECTION FOR CORPORATE NAME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