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Preservation of lien on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4. Preservation of lien on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Preservation of lien on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304. PRESERVATION OF LIEN ON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