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2666</w:t>
        <w:t xml:space="preserve">.  </w:t>
      </w:r>
      <w:r>
        <w:rPr>
          <w:b/>
        </w:rPr>
        <w:t xml:space="preserve">Superior Court appeal record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§86 (AMD). PL 1977, c. 520,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§2666. Superior Court appeal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§2666. Superior Court appeal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§2666. SUPERIOR COURT APPEAL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