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Sureties to make statement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33 (AMD). PL 1983, c. 795, §2 (AMD). PL 1983, c. 862, §45 (AMD). PL 1987, c. 758,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51. Sureties to make statement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Sureties to make statement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851. SURETIES TO MAKE STATEMENT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