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49</w:t>
      </w:r>
    </w:p>
    <w:p>
      <w:pPr>
        <w:jc w:val="center"/>
        <w:ind w:start="360"/>
        <w:spacing w:before="300" w:after="300"/>
      </w:pPr>
      <w:r>
        <w:rPr>
          <w:b/>
        </w:rPr>
        <w:t xml:space="preserve">PROBATION</w:t>
      </w:r>
    </w:p>
    <w:p>
      <w:pPr>
        <w:jc w:val="both"/>
        <w:spacing w:before="100" w:after="100"/>
        <w:ind w:start="1080" w:hanging="720"/>
      </w:pPr>
      <w:r>
        <w:rPr>
          <w:b/>
        </w:rPr>
        <w:t>§</w:t>
        <w:t>1201</w:t>
        <w:t xml:space="preserve">.  </w:t>
      </w:r>
      <w:r>
        <w:rPr>
          <w:b/>
        </w:rPr>
        <w:t xml:space="preserve">Eligibility for a sentence alternative that includes a period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§109 (AMD). PL 1977, c. 53, §3 (AMD). PL 1977, c. 510, §68 (AMD). PL 1987, c. 361, §3 (AMD). PL 1999, c. 24, §2 (AMD). PL 2003, c. 711, §A10 (AMD). PL 2005, c. 265, §7 (AMD). PL 2007, c. 340, §1 (AMD). PL 2007, c. 344, §1 (AMD). PL 2007, c. 475, §14 (AMD). PL 2007, c. 577, §4 (AMD). PL 2009, c. 573, §3 (AMD). PL 2011, c. 465, §7 (AMD). PL 2011, c. 640, Pt. B, §7 (AMD). PL 2013, c. 194, §11 (AMD). PL 2015, c. 358, §4 (AMD). PL 2015, c. 443, §8 (AMD). PL 2019, c. 113, Pt. A, §1 (RP). </w:t>
      </w:r>
    </w:p>
    <w:p>
      <w:pPr>
        <w:jc w:val="both"/>
        <w:spacing w:before="100" w:after="100"/>
        <w:ind w:start="1080" w:hanging="720"/>
      </w:pPr>
      <w:r>
        <w:rPr>
          <w:b/>
        </w:rPr>
        <w:t>§</w:t>
        <w:t>1202</w:t>
        <w:t xml:space="preserve">.  </w:t>
      </w:r>
      <w:r>
        <w:rPr>
          <w:b/>
        </w:rPr>
        <w:t xml:space="preserve">Period of probation; modification and discharge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1985, c. 821, §5 (AMD). PL 1989, c. 393 (AMD). PL 1989, c. 739, §1 (AMD). PL 1991, c. 258 (AMD). PL 1997, c. 395, §M1 (AMD). PL 1997, c. 421, §B1 (AMD). PL 1999, c. 492, §1 (AMD). PL 1999, c. 788, §2 (AMD). PL 2001, c. 386, §3 (AMD). PL 2003, c. 154, §1 (AMD). PL 2003, c. 657, §8 (AMD). PL 2003, c. 711, §§A11-14,B14 -16 (AMD). PL 2005, c. 265, §§8-10 (AMD). PL 2005, c. 673, §1 (AMD). PL 2007, c. 475, §§15, 16 (AMD). PL 2009, c. 142, §6 (AMD). PL 2009, c. 336, §14 (AMD). PL 2009, c. 608, §8 (AMD). PL 2011, c. 420, Pt. C, §3 (AMD). PL 2013, c. 133, §12 (AMD). PL 2019, c. 113, Pt. A, §1 (RP). </w:t>
      </w:r>
    </w:p>
    <w:p>
      <w:pPr>
        <w:jc w:val="both"/>
        <w:spacing w:before="100" w:after="100"/>
        <w:ind w:start="1080" w:hanging="720"/>
      </w:pPr>
      <w:r>
        <w:rPr>
          <w:b/>
        </w:rPr>
        <w:t>§</w:t>
        <w:t>1203</w:t>
        <w:t xml:space="preserve">.  </w:t>
      </w:r>
      <w:r>
        <w:rPr>
          <w:b/>
        </w:rPr>
        <w:t xml:space="preserve">Split sentences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§69 (AMD). PL 1977, c. 671, §27 (RPR). PL 1979, c. 379, §§1,2 (AMD). PL 1979, c. 512, §§38-40 (AMD). PL 1979, c. 663, §122 (AMD). PL 1979, c. 707, §1 (AMD). PL 1983, c. 268, §§1,2 (AMD). PL 1983, c. 673, §§1,2 (AMD). PL 1985, c. 282, §5 (AMD). PL 1985, c. 821, §6 (AMD). PL 1989, c. 693, §1 (AMD). PL 1989, c. 925, §10 (AMD). PL 1995, c. 425, §1 (AMD). PL 1999, c. 24, §3 (AMD). PL 1999, c. 788, §§3-5 (AMD). PL 2003, c. 711, §B17 (AMD). PL 2007, c. 344, §2 (AMD). PL 2017, c. 128, §4 (AMD). PL 2019, c. 113, Pt. A, §1 (RP). </w:t>
      </w:r>
    </w:p>
    <w:p>
      <w:pPr>
        <w:jc w:val="both"/>
        <w:spacing w:before="100" w:after="100"/>
        <w:ind w:start="1080" w:hanging="720"/>
      </w:pPr>
      <w:r>
        <w:rPr>
          <w:b/>
        </w:rPr>
        <w:t>§</w:t>
        <w:t>1203-A</w:t>
        <w:t xml:space="preserve">.  </w:t>
      </w:r>
      <w:r>
        <w:rPr>
          <w:b/>
        </w:rPr>
        <w:t xml:space="preserve">Suspension of last portion of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§41 (NEW). PL 1979, c. 707, §2 (RP). PL 1981, c. 470, §A39 (REEN). PL 1983, c. 268, §3 (RP). </w:t>
      </w:r>
    </w:p>
    <w:p>
      <w:pPr>
        <w:jc w:val="both"/>
        <w:spacing w:before="100" w:after="100"/>
        <w:ind w:start="1080" w:hanging="720"/>
      </w:pPr>
      <w:r>
        <w:rPr>
          <w:b/>
        </w:rPr>
        <w:t>§</w:t>
        <w:t>1203-B</w:t>
        <w:t xml:space="preserve">.  </w:t>
      </w:r>
      <w:r>
        <w:rPr>
          <w:b/>
        </w:rPr>
        <w:t xml:space="preserve">Suspension;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§27 (NEW). PL 1981, c. 470, §A40 (RP). </w:t>
      </w:r>
    </w:p>
    <w:p>
      <w:pPr>
        <w:jc w:val="both"/>
        <w:spacing w:before="100" w:after="100"/>
        <w:ind w:start="1080" w:hanging="720"/>
      </w:pPr>
      <w:r>
        <w:rPr>
          <w:b/>
        </w:rPr>
        <w:t>§</w:t>
        <w:t>1203-C</w:t>
        <w:t xml:space="preserve">.  </w:t>
      </w:r>
      <w:r>
        <w:rPr>
          <w:b/>
        </w:rPr>
        <w:t xml:space="preserve">Wholly suspended sentence with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 §4 (NEW). PL 2019, c. 113, Pt. A, §1 (RP). </w:t>
      </w:r>
    </w:p>
    <w:p>
      <w:pPr>
        <w:jc w:val="both"/>
        <w:spacing w:before="100" w:after="100"/>
        <w:ind w:start="1080" w:hanging="720"/>
      </w:pPr>
      <w:r>
        <w:rPr>
          <w:b/>
        </w:rPr>
        <w:t>§</w:t>
        <w:t>1204</w:t>
        <w:t xml:space="preserve">.  </w:t>
      </w:r>
      <w:r>
        <w:rPr>
          <w:b/>
        </w:rPr>
        <w:t xml:space="preserve">Conditions of probation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§§110,110-A (AMD). PL 1977, c. 53, §4 (AMD). PL 1977, c. 455, §2 (AMD). PL 1977, c. 510, §70 (AMD). PL 1977, c. 671, §§28,29 (AMD). PL 1987, c. 361, §4 (AMD). PL 1989, c. 693, §§2,3 (AMD). PL 1989, c. 875, §§E23,24 (AMD). PL 1991, c. 783, §1 (AMD). PL 1993, c. 511, §1 (AMD). PL 1995, c. 368, §§R2,3 (AMD). PL 1995, c. 405, §1 (AMD). PL 1995, c. 502, §§F11,12 (AMD). PL 1995, c. 680, §6 (AMD). PL 1995, c. 694, §D26 (AMD). PL 1995, c. 694, §E2 (AFF). PL 1997, c. 422, §1 (AMD). PL 1999, c. 437, §1 (AMD). PL 2001, c. 354, §3 (AMD). PL 2001, c. 439, §OOO3 (AMD). PL 2003, c. 689, §B6 (REV). PL 2003, c. 706, §A5 (AMD). PL 2005, c. 389, §2 (AMD). PL 2005, c. 488, §5 (AMD). PL 2009, c. 142, §7 (AMD). PL 2009, c. 365, Pt. A, §4 (AMD). PL 2009, c. 608, §9 (AMD). PL 2013, c. 133, §13 (AMD). PL 2013, c. 227, §§2-4 (AMD). PL 2017, c. 105, §4 (AMD). PL 2017, c. 407, Pt. A, §55 (AMD). PL 2019, c. 113, Pt. A, §1 (RP). </w:t>
      </w:r>
    </w:p>
    <w:p>
      <w:pPr>
        <w:jc w:val="both"/>
        <w:spacing w:before="100" w:after="100"/>
        <w:ind w:start="1080" w:hanging="720"/>
      </w:pPr>
      <w:r>
        <w:rPr>
          <w:b/>
        </w:rPr>
        <w:t>§</w:t>
        <w:t>1204-A</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§B2 (NEW). PL 1999, c. 167, §2 (AMD). PL 1999, c. 790, §A54 (AFF). PL 2019, c. 113, Pt. A, §1 (RP). </w:t>
      </w:r>
    </w:p>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jc w:val="both"/>
        <w:spacing w:before="100" w:after="100"/>
        <w:ind w:start="1080" w:hanging="720"/>
      </w:pPr>
      <w:r>
        <w:rPr>
          <w:b/>
        </w:rPr>
        <w:t>§</w:t>
        <w:t>1205-A</w:t>
        <w:t xml:space="preserve">.  </w:t>
      </w:r>
      <w:r>
        <w:rPr>
          <w:b/>
        </w:rPr>
        <w:t xml:space="preserve">Administrative preliminary hearing for arrested probationer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510, §72 (NEW). PL 1995, c. 502, §F14 (AMD). PL 1999, c. 246, §2 (AMD). PL 2005, c. 326, §4 (AMD). PL 2005, c. 326, §5 (AFF). PL 2005, c. 661, §3 (RP). PL 2005, c. 661, §9 (AFF). </w:t>
      </w:r>
    </w:p>
    <w:p>
      <w:pPr>
        <w:jc w:val="both"/>
        <w:spacing w:before="100" w:after="100"/>
        <w:ind w:start="1080" w:hanging="720"/>
      </w:pPr>
      <w:r>
        <w:rPr>
          <w:b/>
        </w:rPr>
        <w:t>§</w:t>
        <w:t>1205-B</w:t>
        <w:t xml:space="preserve">.  </w:t>
      </w:r>
      <w:r>
        <w:rPr>
          <w:b/>
        </w:rPr>
        <w:t xml:space="preserve">Commencement of probation revocation proceedings by summons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2005, c. 661, §4 (AMD). PL 2005, c. 661, §9 (AFF). PL 2019, c. 113, Pt. A, §1 (RP). </w:t>
      </w:r>
    </w:p>
    <w:p>
      <w:pPr>
        <w:jc w:val="both"/>
        <w:spacing w:before="100" w:after="100"/>
        <w:ind w:start="1080" w:hanging="720"/>
      </w:pPr>
      <w:r>
        <w:rPr>
          <w:b/>
        </w:rPr>
        <w:t>§</w:t>
        <w:t>1205-C</w:t>
        <w:t xml:space="preserve">.  </w:t>
      </w:r>
      <w:r>
        <w:rPr>
          <w:b/>
        </w:rPr>
        <w:t xml:space="preserve">Initial proceedings on probation violation; filing of motion; initial appearance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246, §3 (NEW). PL 2003, c. 657, §9 (AMD). PL 2005, c. 661, §§5-7 (AMD). PL 2005, c. 661, §9 (AFF). PL 2015, c. 436, §8 (AMD). PL 2017, c. 214, §1 (AMD). PL 2019, c. 113, Pt. A, §1 (RP). </w:t>
      </w:r>
    </w:p>
    <w:p>
      <w:pPr>
        <w:jc w:val="both"/>
        <w:spacing w:before="100" w:after="100"/>
        <w:ind w:start="1080" w:hanging="720"/>
      </w:pPr>
      <w:r>
        <w:rPr>
          <w:b/>
        </w:rPr>
        <w:t>§</w:t>
        <w:t>1206</w:t>
        <w:t xml:space="preserve">.  </w:t>
      </w:r>
      <w:r>
        <w:rPr>
          <w:b/>
        </w:rPr>
        <w:t xml:space="preserve">Court hearing on probation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§113 (AMD). PL 1977, c. 510, §73 (RPR). PL 1979, c. 512, §§42,43 (AMD). PL 1983, c. 450, §§5-9 (AMD). PL 1989, c. 693, §4 (AMD). PL 1989, c. 728, §1 (AMD). PL 1993, c. 234, §§1,2 (AMD). PL 1997, c. 273, §2 (AMD). PL 1999, c. 246, §§4-7 (AMD). PL 1999, c. 788, §6 (AMD). PL 2005, c. 507, §§14,15 (AMD). PL 2007, c. 344, §3 (AMD). PL 2015, c. 358, §5 (AMD). PL 2015, c. 431, §40 (AMD). PL 2019, c. 113, Pt. A, §1 (RP). </w:t>
      </w:r>
    </w:p>
    <w:p>
      <w:pPr>
        <w:jc w:val="both"/>
        <w:spacing w:before="100" w:after="100"/>
        <w:ind w:start="1080" w:hanging="720"/>
      </w:pPr>
      <w:r>
        <w:rPr>
          <w:b/>
        </w:rPr>
        <w:t>§</w:t>
        <w:t>1207</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§29 (NEW). PL 1981, c. 238, §9 (AMD). PL 1993, c. 234, §3 (AMD). PL 1997, c. 273, §3 (RPR). PL 1999, c. 731, §ZZZ25 (AMD). PL 1999, c. 731, §ZZZ42 (AFF). PL 2003, c. 17, §5 (AMD). PL 2015, c. 431, §41 (RPR). PL 2019, c. 113, Pt. A, §1 (RP). </w:t>
      </w:r>
    </w:p>
    <w:p>
      <w:pPr>
        <w:jc w:val="both"/>
        <w:spacing w:before="100" w:after="100"/>
        <w:ind w:start="1080" w:hanging="720"/>
      </w:pPr>
      <w:r>
        <w:rPr>
          <w:b/>
        </w:rPr>
        <w:t>§</w:t>
        <w:t>1208</w:t>
        <w:t xml:space="preserve">.  </w:t>
      </w:r>
      <w:r>
        <w:rPr>
          <w:b/>
        </w:rPr>
        <w:t xml:space="preserve">In lieu of probation revocation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§R4 (NEW). PL 2013, c. 133, §14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49. PROBATION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49. PROBATION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