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1609</w:t>
        <w:t xml:space="preserve">.  </w:t>
      </w:r>
      <w:r>
        <w:rPr>
          <w:b/>
        </w:rPr>
        <w:t xml:space="preserve">Nonconcurrent sentence for crime attempted or committed while in execution of term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260,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§1609. Nonconcurrent sentence for crime attempted or committed while in execution of term of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§1609. Nonconcurrent sentence for crime attempted or committed while in execution of term of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§1609. NONCONCURRENT SENTENCE FOR CRIME ATTEMPTED OR COMMITTED WHILE IN EXECUTION OF TERM OF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