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Securities given for gambling debts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 Securities given for gambling debts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Securities given for gambling debts void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§1810. SECURITIES GIVEN FOR GAMBLING DEBTS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