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2495</w:t>
        <w:t xml:space="preserve">.  </w:t>
      </w:r>
      <w:r>
        <w:rPr>
          <w:b/>
        </w:rPr>
        <w:t xml:space="preserve">Taking saddled or harnessed horse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§2495. Taking saddled or harnessed horse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§2495. Taking saddled or harnessed horse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§2495. TAKING SADDLED OR HARNESSED HORSE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