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Source, determination and documentation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57,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Source, determination and documentation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Source, determination and documentation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§2-404. SOURCE, DETERMINATION AND DOCUMENTATION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