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3-818</w:t>
        <w:t xml:space="preserve">.  </w:t>
      </w:r>
      <w:r>
        <w:rPr>
          <w:b/>
        </w:rPr>
        <w:t xml:space="preserve">Damages limited to actual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§3-818. Damages limited to actual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§3-818. Damages limited to actual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§3-818. DAMAGES LIMITED TO ACTUAL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