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7-104</w:t>
        <w:t xml:space="preserve">.  </w:t>
      </w:r>
      <w:r>
        <w:rPr>
          <w:b/>
        </w:rPr>
        <w:t xml:space="preserve">Principal place of administration;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§7-104. Principal place of administration;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§7-104. Principal place of administration;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§7-104. PRINCIPAL PLACE OF ADMINISTRATION;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