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4007</w:t>
        <w:t xml:space="preserve">.  </w:t>
      </w:r>
      <w:r>
        <w:rPr>
          <w:b/>
        </w:rPr>
        <w:t xml:space="preserve">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187, §4 (AMD). PL 1997, c. 187, §5 (AFF). PL 1997, c. 334, §§4-6 (AMD). PL 1999, c. 67, §2 (AMD). PL 1999, c. 486, §5 (AMD). PL 1999, c. 486, §6 (AFF). PL 2001, c. 134, §6 (AMD). PL 2001, c. 273, §4 (AMD). PL 2003, c. 106, §1 (AMD). PL 2003, c. 372, §3 (AMD). PL 2005, c. 366, §5 (AMD). PL 2005, c. 510, §§10-12 (AMD). PL 2007, c. 340, §5 (AMD). PL 2009, c. 94, §6 (AMD). PL 2009, c. 555, §§6, 7 (AMD). PL 2011, c. 303, §§1, 2 (AMD). PL 2013, c. 109, §2 (AMD). PL 2015, c. 217, §§2, 3 (AMD). PL 2015, c. 410, Pt. B, §§5-7 (AMD). PL 2015, c. 443, §§14-16 (AMD). PL 2017, c. 288, Pt. A, §§23-26 (AMD). PL 2019, c. 176, §2 (AMD). PL 2019, c. 407, §4 (AMD). PL 2019, c. 574, §1 (AMD). PL 2021, c. 647, Pt. A, §2 (RP).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§4007.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§4007.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§4007.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