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2903</w:t>
        <w:t xml:space="preserve">.  </w:t>
      </w:r>
      <w:r>
        <w:rPr>
          <w:b/>
        </w:rPr>
        <w:t xml:space="preserve">Continuing, exclusive jurisdiction</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§9 (RP).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§2903. Continuing, exclusive jurisdiction</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§2903. Continuing, exclusive jurisdiction</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§2903. CONTINUING, EXCLUSIVE JURISDICTION</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