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4008</w:t>
        <w:t xml:space="preserve">.  </w:t>
      </w:r>
      <w:r>
        <w:rPr>
          <w:b/>
        </w:rPr>
        <w:t xml:space="preserve">Identifying information sealed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134, §7 (RPR).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§4008. Identifying information sealed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§4008. Identifying information sealed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§4008. IDENTIFYING INFORMATION SEALED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