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§4003-A. Hazardous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§4003-A. Hazardous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§4003-A. HAZARDOUS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