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Sanitary facilities</w:t>
      </w:r>
    </w:p>
    <w:p>
      <w:pPr>
        <w:jc w:val="both"/>
        <w:spacing w:before="100" w:after="100"/>
        <w:ind w:start="360"/>
        <w:ind w:firstLine="360"/>
      </w:pPr>
      <w:r>
        <w:rPr/>
      </w:r>
      <w:r>
        <w:rPr/>
      </w:r>
      <w:r>
        <w:t xml:space="preserve">Sanitary facilities shall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Toilets.</w:t>
        <w:t xml:space="preserve"> </w:t>
      </w:r>
      <w:r>
        <w:t xml:space="preserve"> </w:t>
      </w:r>
      <w:r>
        <w:t xml:space="preserve">A school administrative unit shall provide clean toilets in all school buildings, which shall be:</w:t>
      </w:r>
    </w:p>
    <w:p>
      <w:pPr>
        <w:jc w:val="both"/>
        <w:spacing w:before="100" w:after="0"/>
        <w:ind w:start="720"/>
      </w:pPr>
      <w:r>
        <w:rPr/>
        <w:t>A</w:t>
        <w:t xml:space="preserve">.  </w:t>
      </w:r>
      <w:r>
        <w:rPr/>
      </w:r>
      <w:r>
        <w:t xml:space="preserve">Of the flush water closet type and connected to a sewer, filter bed or septic tank, or of another design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2003, c. 689, Pt. B, §6 (REV).]</w:t>
      </w:r>
    </w:p>
    <w:p>
      <w:pPr>
        <w:jc w:val="both"/>
        <w:spacing w:before="100" w:after="0"/>
        <w:ind w:start="720"/>
      </w:pPr>
      <w:r>
        <w:rPr/>
        <w:t>B</w:t>
        <w:t xml:space="preserve">.  </w:t>
      </w:r>
      <w:r>
        <w:rPr/>
      </w:r>
      <w:r>
        <w:t xml:space="preserve">Separated according to sex and accessible only by separate entrances and exits;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Installed so that privacy, cleanliness and supervision are assured;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Free from all obscene markings.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2003, c. 689, Pt. B, §6 (REV).]</w:t>
      </w:r>
    </w:p>
    <w:p>
      <w:pPr>
        <w:jc w:val="both"/>
        <w:spacing w:before="100" w:after="0"/>
        <w:ind w:start="360"/>
        <w:ind w:firstLine="360"/>
      </w:pPr>
      <w:r>
        <w:rPr>
          <w:b/>
        </w:rPr>
        <w:t>2</w:t>
        <w:t xml:space="preserve">.  </w:t>
      </w:r>
      <w:r>
        <w:rPr>
          <w:b/>
        </w:rPr>
        <w:t xml:space="preserve">Maintenance.</w:t>
        <w:t xml:space="preserve"> </w:t>
      </w:r>
      <w:r>
        <w:t xml:space="preserve"> </w:t>
      </w:r>
      <w:r>
        <w:t xml:space="preserve">Each school administrative unit shall provide for the cleaning and repair of its toilet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Inspection.</w:t>
        <w:t xml:space="preserve"> </w:t>
      </w:r>
      <w:r>
        <w:t xml:space="preserve"> </w:t>
      </w:r>
      <w:r>
        <w:t xml:space="preserve">The school board shall annually cause an inspection of the sanitary conditions of the school administrative unit's school buildings to insure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Penalty.</w:t>
        <w:t xml:space="preserve"> </w:t>
      </w:r>
      <w:r>
        <w:t xml:space="preserve"> </w:t>
      </w:r>
      <w:r>
        <w:t xml:space="preserve">Failure to comply with this section is subject to penalties under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§6501. Sanitary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Sanitary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§6501. SANITARY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