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§7451. BAXTER COMPENSATION AUTHORITY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