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158</w:t>
        <w:t xml:space="preserve">.  </w:t>
      </w:r>
      <w:r>
        <w:rPr>
          <w:b/>
        </w:rPr>
        <w:t xml:space="preserve">Appropriation for superintendent's salary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530, §4 (AMD).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§158. Appropriation for superintendent's salary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§158. Appropriation for superintendent's salary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§158. APPROPRIATION FOR SUPERINTENDENT'S SALARY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