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3518</w:t>
        <w:t xml:space="preserve">.  </w:t>
      </w:r>
      <w:r>
        <w:rPr>
          <w:b/>
        </w:rPr>
        <w:t xml:space="preserve">State aid for school construction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261, §2 (AMD). PL 1965, c. 429, §1 (AMD). PL 1965, c. 475, §1 (RP). PL 1965, c. 513, §34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§3518. State aid for school construction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§3518. State aid for school construction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§3518. STATE AID FOR SCHOOL CONSTRUCTION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