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MRSA T. 21-A §408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§403.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