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w:t>
        <w:t xml:space="preserve">.  </w:t>
      </w:r>
      <w:r>
        <w:rPr>
          <w:b/>
        </w:rPr>
        <w:t xml:space="preserve">Date falling on holiday</w:t>
      </w:r>
    </w:p>
    <w:p>
      <w:pPr>
        <w:jc w:val="both"/>
        <w:spacing w:before="100" w:after="100"/>
        <w:ind w:start="360"/>
        <w:ind w:firstLine="360"/>
      </w:pPr>
      <w:r>
        <w:rPr/>
      </w:r>
      <w:r>
        <w:rPr/>
      </w:r>
      <w:r>
        <w:t xml:space="preserve">When the date on which an act must be performed or an event must take place falls on a Saturday, Sunday or legal holiday, the act shall be performed or the event shall take place on the next following business day.</w:t>
      </w:r>
      <w:r>
        <w:t xml:space="preserve">  </w:t>
      </w:r>
      <w:r xmlns:wp="http://schemas.openxmlformats.org/drawingml/2010/wordprocessingDrawing" xmlns:w15="http://schemas.microsoft.com/office/word/2012/wordml">
        <w:rPr>
          <w:rFonts w:ascii="Arial" w:hAnsi="Arial" w:cs="Arial"/>
          <w:sz w:val="22"/>
          <w:szCs w:val="22"/>
        </w:rPr>
        <w:t xml:space="preserve">[PL 1989, c. 166,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166,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 Date falling on holiday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 Date falling on holiday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§6. DATE FALLING ON HOLIDAY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