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1571-B</w:t>
        <w:t xml:space="preserve">.  </w:t>
      </w:r>
      <w:r>
        <w:rPr>
          <w:b/>
        </w:rPr>
        <w:t xml:space="preserve">Apportionment of the Maine State, Maine House of Representatives and Maine 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93, §5 (NEW). PL 1983, c. 583, §§12,13 (AMD). PL 1983, c. 794, §§1-13 (AMD). PL 1983, c. 862, §68 (AMD). PL 1985, c. 116 (AMD). PL 1985, c. 161, §5 (RP). PL 1985, c. 425 (AMD). PL 1985, c. 614,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§1571-B. Apportionment of the Maine State, Maine House of Representatives and Maine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§1571-B. Apportionment of the Maine State, Maine House of Representatives and Maine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§1571-B. APPORTIONMENT OF THE MAINE STATE, MAINE HOUSE OF REPRESENTATIVES AND MAINE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