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jc w:val="both"/>
        <w:spacing w:before="100" w:after="100"/>
        <w:ind w:start="1080" w:hanging="720"/>
      </w:pPr>
      <w:r>
        <w:rPr>
          <w:b/>
        </w:rPr>
        <w:t>§</w:t>
        <w:t>1482</w:t>
        <w:t xml:space="preserve">.  </w:t>
      </w:r>
      <w:r>
        <w:rPr>
          <w:b/>
        </w:rPr>
        <w:t xml:space="preserve">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jc w:val="both"/>
        <w:spacing w:before="100" w:after="100"/>
        <w:ind w:start="1080" w:hanging="720"/>
      </w:pPr>
      <w:r>
        <w:rPr>
          <w:b/>
        </w:rPr>
        <w:t>§</w:t>
        <w:t>1483</w:t>
        <w:t xml:space="preserve">.  </w:t>
      </w:r>
      <w:r>
        <w:rPr>
          <w:b/>
        </w:rPr>
        <w:t xml:space="preserve">Penalty;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259. OCCUPATIONAL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OCCUPATIONAL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259. OCCUPATIONAL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