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A</w:t>
        <w:t xml:space="preserve">.  </w:t>
      </w:r>
      <w:r>
        <w:rPr>
          <w:b/>
        </w:rPr>
        <w:t xml:space="preserve">Aquatic applicati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7, §1 (NEW). PL 1973, c. 189, §5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4-A. Aquatic application;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A. Aquatic application;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4-A. AQUATIC APPLICATION;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