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1871</w:t>
        <w:t xml:space="preserve">.  </w:t>
      </w:r>
      <w:r>
        <w:rPr>
          <w:b/>
        </w:rPr>
        <w:t xml:space="preserve">Establishment and maintenance</w:t>
      </w:r>
    </w:p>
    <w:p>
      <w:pPr>
        <w:jc w:val="both"/>
        <w:spacing w:before="100" w:after="100"/>
        <w:ind w:start="360"/>
      </w:pPr>
      <w:r>
        <w:rPr>
          <w:b/>
        </w:rPr>
        <w:t>(REALLOCATED)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§3 (NEW). PL 1983, c. 816, Pt. A, §16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§1871. Establishment and maintenance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§1871. Establishment and maintenance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§1871. ESTABLISHMENT AND MAINTENANCE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