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8</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0, §2 (NEW). PL 1993, c. 708, §E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98.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8.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8.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