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3405</w:t>
        <w:t xml:space="preserve">.  </w:t>
      </w:r>
      <w:r>
        <w:rPr>
          <w:b/>
        </w:rPr>
        <w:t xml:space="preserve">Aid may be paid to a guardian or conservator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§3405. Aid may be paid to a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§3405. Aid may be paid to a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§3405. AID MAY BE PAID TO A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