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395-A</w:t>
        <w:t xml:space="preserve">.  </w:t>
      </w:r>
      <w:r>
        <w:rPr>
          <w:b/>
        </w:rPr>
        <w:t xml:space="preserve">Health care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565, §11 (NEW). PL 1989, c. 875, §I1 (AMD). PL 1993, c. 121, §§1-3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§395-A.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§395-A.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§395-A.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