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4034-A</w:t>
        <w:t xml:space="preserve">.  </w:t>
      </w:r>
      <w:r>
        <w:rPr>
          <w:b/>
        </w:rPr>
        <w:t xml:space="preserve">Evidence and findings inadmissible</w:t>
      </w:r>
    </w:p>
    <w:p>
      <w:pPr>
        <w:jc w:val="both"/>
        <w:spacing w:before="100" w:after="0"/>
        <w:ind w:start="360"/>
        <w:ind w:firstLine="360"/>
      </w:pPr>
      <w:r>
        <w:rPr>
          <w:b/>
        </w:rPr>
        <w:t>1</w:t>
        <w:t xml:space="preserve">.  </w:t>
      </w:r>
      <w:r>
        <w:rPr>
          <w:b/>
        </w:rPr>
        <w:t xml:space="preserve">Evidence.</w:t>
        <w:t xml:space="preserve"> </w:t>
      </w:r>
      <w:r>
        <w:t xml:space="preserve"> </w:t>
      </w:r>
      <w:r>
        <w:t xml:space="preserve">The exception under </w:t>
      </w:r>
      <w:r>
        <w:t>section 4034, subsection 4</w:t>
      </w:r>
      <w:r>
        <w:t xml:space="preserve"> for the admission of evidence that would otherwise be inadmissible hearsay applies to only the preliminary protection hearing under </w:t>
      </w:r>
      <w:r>
        <w:t>section 4034, subsection 4</w:t>
      </w:r>
      <w:r>
        <w:t xml:space="preserve">.  Evidence admitted under that exception is not admissible in any other proceeding unless the evidence is admitted pursuant to the laws and rules of evidence applicable to that other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§29 (NEW).]</w:t>
      </w:r>
    </w:p>
    <w:p>
      <w:pPr>
        <w:jc w:val="both"/>
        <w:spacing w:before="100" w:after="0"/>
        <w:ind w:start="360"/>
        <w:ind w:firstLine="360"/>
      </w:pPr>
      <w:r>
        <w:rPr>
          <w:b/>
        </w:rPr>
        <w:t>2</w:t>
        <w:t xml:space="preserve">.  </w:t>
      </w:r>
      <w:r>
        <w:rPr>
          <w:b/>
        </w:rPr>
        <w:t xml:space="preserve">Findings.</w:t>
        <w:t xml:space="preserve"> </w:t>
      </w:r>
      <w:r>
        <w:t xml:space="preserve"> </w:t>
      </w:r>
      <w:r>
        <w:t xml:space="preserve">A finding made at the conclusion of a preliminary protection hearing based on evidence that would otherwise be inadmissible hearsay admitted under </w:t>
      </w:r>
      <w:r>
        <w:t>section 4034, subsection 4</w:t>
      </w:r>
      <w:r>
        <w:t xml:space="preserve"> is not admissible in any other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696, §29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§4034-A. Evidence and findings inadmissible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§4034-A. Evidence and findings inadmissible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§4034-A. EVIDENCE AND FINDINGS INADMISSIBLE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