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675-A</w:t>
        <w:t xml:space="preserve">.  </w:t>
      </w:r>
      <w:r>
        <w:rPr>
          <w:b/>
        </w:rPr>
        <w:t xml:space="preserve">Advisory Committee on Radiation</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an Advisory Committee on Radiation consisting of 7 members.  One member must be a physician and one member must be a dentist, both of whom must be regularly involved in the medical use of radiation; one member must represent the general public and the remaining 4 members must have training and experience in the various fields in which sources of radiation are used.  Members of the committee serve 5-year staggered terms and are not compensated for their services, but may be reimbursed for actual expenses to attend committee meetings or for authorized business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§7 (NEW).]</w:t>
      </w:r>
    </w:p>
    <w:p>
      <w:pPr>
        <w:jc w:val="both"/>
        <w:spacing w:before="100" w:after="0"/>
        <w:ind w:start="360"/>
        <w:ind w:firstLine="360"/>
      </w:pPr>
      <w:r>
        <w:rPr>
          <w:b/>
        </w:rPr>
        <w:t>2</w:t>
        <w:t xml:space="preserve">.  </w:t>
      </w:r>
      <w:r>
        <w:rPr>
          <w:b/>
        </w:rPr>
        <w:t xml:space="preserve">Duties.</w:t>
        <w:t xml:space="preserve"> </w:t>
      </w:r>
      <w:r>
        <w:t xml:space="preserve"> </w:t>
      </w:r>
      <w:r>
        <w:t xml:space="preserve">The committee shall make recommendations to the commissioner and furnish advice that is requested by the department on matters relating to the regulation of sources of radiation including enforcement actions, regulation revision and the establishment of fees.  The committee may also make recommendations and reports to the joint standing committees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§675-A. Advisory Committee on Radiation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§675-A. Advisory Committee on Radiation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§675-A. ADVISORY COMMITTEE ON RADIATION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