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7110</w:t>
        <w:t xml:space="preserve">.  </w:t>
      </w:r>
      <w:r>
        <w:rPr>
          <w:b/>
        </w:rPr>
        <w:t xml:space="preserve">Powers and duties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566, §1 (NEW). PL 1981, c. 703, §A39 (AMD). PL 1983, c. 464, §14 (AMD). PL 1989, c. 934, §B1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§7110. Powers and duties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§7110. Powers and duties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§7110. POWERS AND DUTIES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