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793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RR 2021, c. 2, Pt. B, §2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RR 2021, c. 2, Pt. B, §2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36. Liability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6. Liability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6. LIABILITY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