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360"/>
        <w:ind w:firstLine="360"/>
      </w:pPr>
      <w:r>
        <w:rPr>
          <w:b/>
        </w:rPr>
        <w:t>1</w:t>
        <w:t xml:space="preserve">.  </w:t>
      </w:r>
      <w:r>
        <w:rPr>
          <w:b/>
        </w:rPr>
        <w:t xml:space="preserve">Bona fide occupational exposure.</w:t>
        <w:t xml:space="preserve"> </w:t>
      </w:r>
      <w:r>
        <w:t xml:space="preserve"> </w:t>
      </w:r>
      <w:r>
        <w:t xml:space="preserve">"Bona fide occupational exposure" means skin, eye, mucous membrane or parenteral contact of a person with the potentially infectious blood or other body fluids of another person that results from the performance of duties by the exposed person in the course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2</w:t>
        <w:t xml:space="preserve">.  </w:t>
      </w:r>
      <w:r>
        <w:rPr>
          <w:b/>
        </w:rPr>
        <w:t xml:space="preserve">Blood-borne pathogen test.</w:t>
        <w:t xml:space="preserve"> </w:t>
      </w:r>
      <w:r>
        <w:t xml:space="preserve"> </w:t>
      </w:r>
      <w:r>
        <w:t xml:space="preserve">"Blood-borne pathogen test" means a test that indicates the presence of a specific blood-borne transmissible infectious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3</w:t>
        <w:t xml:space="preserve">.  </w:t>
      </w:r>
      <w:r>
        <w:rPr>
          <w:b/>
        </w:rPr>
        <w:t xml:space="preserve">Employer; employer of the person exposed.</w:t>
        <w:t xml:space="preserve"> </w:t>
      </w:r>
      <w:r>
        <w:t xml:space="preserve"> </w:t>
      </w:r>
      <w:r>
        <w:t xml:space="preserve">"Employer" or "employer of the person exposed" includes a self-employed person who is exposed to the potentially infectious blood or other body fluids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100"/>
        <w:ind w:start="360"/>
        <w:ind w:firstLine="360"/>
      </w:pPr>
      <w:r>
        <w:rPr>
          <w:b/>
        </w:rPr>
        <w:t>4</w:t>
        <w:t xml:space="preserve">.  </w:t>
      </w:r>
      <w:r>
        <w:rPr>
          <w:b/>
        </w:rPr>
        <w:t xml:space="preserve">Informed consent.</w:t>
        <w:t xml:space="preserve"> </w:t>
      </w:r>
      <w:r>
        <w:t xml:space="preserve"> </w:t>
      </w:r>
      <w:r>
        <w:t xml:space="preserve">"Informed consent" means consent that is:</w:t>
      </w:r>
    </w:p>
    <w:p>
      <w:pPr>
        <w:jc w:val="both"/>
        <w:spacing w:before="100" w:after="0"/>
        <w:ind w:start="720"/>
      </w:pPr>
      <w:r>
        <w:rPr/>
        <w:t>A</w:t>
        <w:t xml:space="preserve">.  </w:t>
      </w:r>
      <w:r>
        <w:rPr/>
      </w:r>
      <w:r>
        <w:t xml:space="preserve">Based on an actual understanding by the person to be tested:</w:t>
      </w:r>
    </w:p>
    <w:p>
      <w:pPr>
        <w:jc w:val="both"/>
        <w:spacing w:before="100" w:after="0"/>
        <w:ind w:start="1080"/>
      </w:pPr>
      <w:r>
        <w:rPr/>
        <w:t>(</w:t>
        <w:t>1</w:t>
        <w:t xml:space="preserve">)  </w:t>
      </w:r>
      <w:r>
        <w:rPr/>
      </w:r>
      <w:r>
        <w:t xml:space="preserve">That the test is being performed;</w:t>
      </w:r>
    </w:p>
    <w:p>
      <w:pPr>
        <w:jc w:val="both"/>
        <w:spacing w:before="100" w:after="0"/>
        <w:ind w:start="1080"/>
      </w:pPr>
      <w:r>
        <w:rPr/>
        <w:t>(</w:t>
        <w:t>2</w:t>
        <w:t xml:space="preserve">)  </w:t>
      </w:r>
      <w:r>
        <w:rPr/>
      </w:r>
      <w:r>
        <w:t xml:space="preserve">Of the nature of the test;</w:t>
      </w:r>
    </w:p>
    <w:p>
      <w:pPr>
        <w:jc w:val="both"/>
        <w:spacing w:before="100" w:after="0"/>
        <w:ind w:start="1080"/>
      </w:pPr>
      <w:r>
        <w:rPr/>
        <w:t>(</w:t>
        <w:t>3</w:t>
        <w:t xml:space="preserve">)  </w:t>
      </w:r>
      <w:r>
        <w:rPr/>
      </w:r>
      <w:r>
        <w:t xml:space="preserve">Of the persons to whom the results of that test may be disclosed;</w:t>
      </w:r>
    </w:p>
    <w:p>
      <w:pPr>
        <w:jc w:val="both"/>
        <w:spacing w:before="100" w:after="0"/>
        <w:ind w:start="1080"/>
      </w:pPr>
      <w:r>
        <w:rPr/>
        <w:t>(</w:t>
        <w:t>4</w:t>
        <w:t xml:space="preserve">)  </w:t>
      </w:r>
      <w:r>
        <w:rPr/>
      </w:r>
      <w:r>
        <w:t xml:space="preserve">Of the purpose for which the test results may be used; and</w:t>
      </w:r>
    </w:p>
    <w:p>
      <w:pPr>
        <w:jc w:val="both"/>
        <w:spacing w:before="100" w:after="0"/>
        <w:ind w:start="1080"/>
      </w:pPr>
      <w:r>
        <w:rPr/>
        <w:t>(</w:t>
        <w:t>5</w:t>
        <w:t xml:space="preserve">)  </w:t>
      </w:r>
      <w:r>
        <w:rPr/>
      </w:r>
      <w:r>
        <w:t xml:space="preserve">Of any reasonably foreseeable risks and benefits resulting from the test; and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B</w:t>
        <w:t xml:space="preserve">.  </w:t>
      </w:r>
      <w:r>
        <w:rPr/>
      </w:r>
      <w:r>
        <w:t xml:space="preserve">Wholly voluntary and free from express or implied coercion.</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natural person, firm, corporation, partnership or other organization, association or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