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w:t>
        <w:t xml:space="preserve">.  </w:t>
      </w:r>
      <w:r>
        <w:rPr>
          <w:b/>
        </w:rPr>
        <w:t xml:space="preserve">Withdrawal of money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1975, c. 771, §247 (AMD). PL 1981, c. 470, §A131 (AMD). PL 1983, c. 266 (RPR). PL 1987, c. 395, §A100 (AMD). PL 1991, c. 684,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§158. Withdrawal of money deposited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 Withdrawal of money deposited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§158. WITHDRAWAL OF MONEY DEPOSITED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